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АДМИНИСТРАЦИЯ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СЕЛЬСКОГО ПОСЕЛЕНИЯ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БАЙНАЗАРОВСКИЙ СЕЛЬСОВЕТ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МУНИЦИПАЛЬНОГО РАЙОНА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БУРЗЯНСКИЙ РАЙОН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РЕСПУБЛИК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И</w:t>
      </w:r>
      <w:r w:rsidRPr="00E84EFE">
        <w:rPr>
          <w:rFonts w:eastAsia="Times New Roman"/>
          <w:b/>
          <w:bCs/>
          <w:noProof/>
          <w:sz w:val="22"/>
          <w:szCs w:val="22"/>
        </w:rPr>
        <w:t xml:space="preserve"> БАШКОРТОСТАН</w:t>
      </w:r>
    </w:p>
    <w:p w:rsidR="00E84EFE" w:rsidRPr="00E84EFE" w:rsidRDefault="00E84EFE" w:rsidP="00E84EFE">
      <w:pPr>
        <w:framePr w:w="4383" w:h="1732" w:hSpace="181" w:wrap="notBeside" w:vAnchor="text" w:hAnchor="page" w:x="7155" w:y="-113"/>
        <w:jc w:val="center"/>
        <w:rPr>
          <w:rFonts w:eastAsia="Times New Roman"/>
          <w:b/>
          <w:bCs/>
          <w:noProof/>
          <w:sz w:val="22"/>
          <w:szCs w:val="22"/>
        </w:rPr>
      </w:pPr>
    </w:p>
    <w:p w:rsidR="00E84EFE" w:rsidRPr="00E84EFE" w:rsidRDefault="00E84EFE" w:rsidP="00E84EFE">
      <w:pPr>
        <w:framePr w:w="4273" w:h="1740" w:hRule="exact" w:hSpace="180" w:wrap="auto" w:vAnchor="text" w:hAnchor="page" w:x="1286" w:y="-152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БАШ</w:t>
      </w:r>
      <w:r w:rsidRPr="00E84EFE">
        <w:rPr>
          <w:rFonts w:ascii="Cambria Math" w:eastAsia="Times New Roman" w:hAnsi="Cambria Math" w:cs="Cambria Math"/>
          <w:b/>
          <w:bCs/>
          <w:sz w:val="22"/>
          <w:szCs w:val="22"/>
          <w:lang w:val="be-BY"/>
        </w:rPr>
        <w:t>Ҡ</w:t>
      </w:r>
      <w:r w:rsidRPr="00E84EFE">
        <w:rPr>
          <w:rFonts w:eastAsia="Times New Roman"/>
          <w:b/>
          <w:bCs/>
          <w:noProof/>
          <w:sz w:val="22"/>
          <w:szCs w:val="22"/>
        </w:rPr>
        <w:t>ОРТОСТАН РЕСПУБЛИКА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Һ</w:t>
      </w:r>
      <w:r w:rsidRPr="00E84EFE">
        <w:rPr>
          <w:rFonts w:eastAsia="Times New Roman"/>
          <w:b/>
          <w:bCs/>
          <w:noProof/>
          <w:sz w:val="22"/>
          <w:szCs w:val="22"/>
        </w:rPr>
        <w:t>Ы Б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Ө</w:t>
      </w:r>
      <w:r w:rsidRPr="00E84EFE">
        <w:rPr>
          <w:rFonts w:eastAsia="Times New Roman"/>
          <w:b/>
          <w:bCs/>
          <w:noProof/>
          <w:sz w:val="22"/>
          <w:szCs w:val="22"/>
        </w:rPr>
        <w:t>РЙ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Ә</w:t>
      </w:r>
      <w:r w:rsidRPr="00E84EFE">
        <w:rPr>
          <w:rFonts w:eastAsia="Times New Roman"/>
          <w:b/>
          <w:bCs/>
          <w:noProof/>
          <w:sz w:val="22"/>
          <w:szCs w:val="22"/>
        </w:rPr>
        <w:t>Н РАЙОНЫ</w:t>
      </w:r>
    </w:p>
    <w:p w:rsidR="00E84EFE" w:rsidRPr="00E84EFE" w:rsidRDefault="00E84EFE" w:rsidP="00E84EFE">
      <w:pPr>
        <w:framePr w:w="4273" w:h="1740" w:hRule="exact" w:hSpace="180" w:wrap="auto" w:vAnchor="text" w:hAnchor="page" w:x="1286" w:y="-152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МУНИЦИПАЛЬ РАЙОНЫНЫ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Ң</w:t>
      </w:r>
    </w:p>
    <w:p w:rsidR="00E84EFE" w:rsidRPr="00E84EFE" w:rsidRDefault="00E84EFE" w:rsidP="00E84EFE">
      <w:pPr>
        <w:framePr w:w="4273" w:h="1740" w:hRule="exact" w:hSpace="180" w:wrap="auto" w:vAnchor="text" w:hAnchor="page" w:x="1286" w:y="-152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БАЙ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НАЗАР</w:t>
      </w:r>
      <w:r w:rsidRPr="00E84EFE">
        <w:rPr>
          <w:rFonts w:eastAsia="Times New Roman"/>
          <w:b/>
          <w:bCs/>
          <w:noProof/>
          <w:sz w:val="22"/>
          <w:szCs w:val="22"/>
        </w:rPr>
        <w:t xml:space="preserve"> АУЫЛ СОВЕТЫ</w:t>
      </w:r>
    </w:p>
    <w:p w:rsidR="00E84EFE" w:rsidRPr="00E84EFE" w:rsidRDefault="00E84EFE" w:rsidP="00E84EFE">
      <w:pPr>
        <w:framePr w:w="4273" w:h="1740" w:hRule="exact" w:hSpace="180" w:wrap="auto" w:vAnchor="text" w:hAnchor="page" w:x="1286" w:y="-152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АУЫЛ БИЛ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Ә</w:t>
      </w:r>
      <w:r w:rsidRPr="00E84EFE">
        <w:rPr>
          <w:rFonts w:eastAsia="Times New Roman"/>
          <w:b/>
          <w:bCs/>
          <w:noProof/>
          <w:sz w:val="22"/>
          <w:szCs w:val="22"/>
        </w:rPr>
        <w:t>М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ӘҺ</w:t>
      </w:r>
      <w:r w:rsidRPr="00E84EFE">
        <w:rPr>
          <w:rFonts w:eastAsia="Times New Roman"/>
          <w:b/>
          <w:bCs/>
          <w:noProof/>
          <w:sz w:val="22"/>
          <w:szCs w:val="22"/>
        </w:rPr>
        <w:t>Е</w:t>
      </w:r>
    </w:p>
    <w:p w:rsidR="00E84EFE" w:rsidRPr="00E84EFE" w:rsidRDefault="00E84EFE" w:rsidP="00E84EFE">
      <w:pPr>
        <w:framePr w:w="4273" w:h="1740" w:hRule="exact" w:hSpace="180" w:wrap="auto" w:vAnchor="text" w:hAnchor="page" w:x="1286" w:y="-152"/>
        <w:jc w:val="center"/>
        <w:rPr>
          <w:rFonts w:eastAsia="Times New Roman"/>
          <w:b/>
          <w:bCs/>
          <w:noProof/>
          <w:sz w:val="22"/>
          <w:szCs w:val="22"/>
        </w:rPr>
      </w:pPr>
      <w:r w:rsidRPr="00E84EFE">
        <w:rPr>
          <w:rFonts w:eastAsia="Times New Roman"/>
          <w:b/>
          <w:bCs/>
          <w:noProof/>
          <w:sz w:val="22"/>
          <w:szCs w:val="22"/>
        </w:rPr>
        <w:t>ХАКИМИ</w:t>
      </w:r>
      <w:r w:rsidRPr="00E84EFE">
        <w:rPr>
          <w:rFonts w:eastAsia="Times New Roman"/>
          <w:b/>
          <w:bCs/>
          <w:noProof/>
          <w:sz w:val="22"/>
          <w:szCs w:val="22"/>
          <w:lang w:val="be-BY"/>
        </w:rPr>
        <w:t>Ә</w:t>
      </w:r>
      <w:r w:rsidRPr="00E84EFE">
        <w:rPr>
          <w:rFonts w:eastAsia="Times New Roman"/>
          <w:b/>
          <w:bCs/>
          <w:noProof/>
          <w:sz w:val="22"/>
          <w:szCs w:val="22"/>
        </w:rPr>
        <w:t>ТЕ</w:t>
      </w:r>
    </w:p>
    <w:p w:rsidR="00E84EFE" w:rsidRPr="00E84EFE" w:rsidRDefault="00E84EFE" w:rsidP="00E84EFE">
      <w:pPr>
        <w:spacing w:line="360" w:lineRule="auto"/>
        <w:ind w:firstLine="420"/>
        <w:jc w:val="center"/>
        <w:rPr>
          <w:rFonts w:eastAsia="Times New Roman"/>
          <w:b/>
          <w:sz w:val="28"/>
          <w:szCs w:val="24"/>
          <w:lang w:val="ba-RU"/>
        </w:rPr>
      </w:pPr>
      <w:r w:rsidRPr="00E84EFE">
        <w:rPr>
          <w:rFonts w:eastAsia="Times New Roman"/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314E59EC" wp14:editId="25DC6D68">
            <wp:simplePos x="0" y="0"/>
            <wp:positionH relativeFrom="margin">
              <wp:posOffset>2736850</wp:posOffset>
            </wp:positionH>
            <wp:positionV relativeFrom="paragraph">
              <wp:posOffset>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4EFE"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793E2CD" wp14:editId="6F70A963">
                <wp:simplePos x="0" y="0"/>
                <wp:positionH relativeFrom="column">
                  <wp:posOffset>0</wp:posOffset>
                </wp:positionH>
                <wp:positionV relativeFrom="paragraph">
                  <wp:posOffset>1052195</wp:posOffset>
                </wp:positionV>
                <wp:extent cx="61722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48B32" id="Прямая соединительная линия 88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82.85pt" to="486pt,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E84EFE" w:rsidRPr="00E84EFE" w:rsidRDefault="00E84EFE" w:rsidP="00E84EFE">
      <w:pPr>
        <w:spacing w:line="360" w:lineRule="auto"/>
        <w:ind w:firstLine="420"/>
        <w:jc w:val="center"/>
        <w:rPr>
          <w:rFonts w:eastAsia="Times New Roman"/>
          <w:sz w:val="24"/>
          <w:szCs w:val="24"/>
        </w:rPr>
      </w:pPr>
      <w:r w:rsidRPr="00E84EFE">
        <w:rPr>
          <w:rFonts w:eastAsia="Times New Roman"/>
          <w:b/>
          <w:sz w:val="28"/>
          <w:szCs w:val="24"/>
          <w:lang w:val="ba-RU"/>
        </w:rPr>
        <w:t xml:space="preserve">                 Ҡ</w:t>
      </w:r>
      <w:r w:rsidRPr="00E84EFE">
        <w:rPr>
          <w:rFonts w:eastAsia="Times New Roman"/>
          <w:b/>
          <w:sz w:val="28"/>
          <w:szCs w:val="24"/>
        </w:rPr>
        <w:t>АРАР</w:t>
      </w:r>
      <w:r w:rsidRPr="00E84EFE">
        <w:rPr>
          <w:rFonts w:eastAsia="Times New Roman"/>
          <w:sz w:val="28"/>
          <w:szCs w:val="24"/>
        </w:rPr>
        <w:t xml:space="preserve">                                     </w:t>
      </w:r>
      <w:r w:rsidRPr="00E84EFE">
        <w:rPr>
          <w:rFonts w:eastAsia="Times New Roman"/>
          <w:sz w:val="28"/>
          <w:szCs w:val="24"/>
          <w:lang w:val="ba-RU"/>
        </w:rPr>
        <w:t xml:space="preserve">       </w:t>
      </w:r>
      <w:r w:rsidRPr="00E84EFE">
        <w:rPr>
          <w:rFonts w:eastAsia="Times New Roman"/>
          <w:sz w:val="28"/>
          <w:szCs w:val="24"/>
        </w:rPr>
        <w:t xml:space="preserve">  </w:t>
      </w:r>
      <w:r w:rsidRPr="00E84EFE">
        <w:rPr>
          <w:rFonts w:eastAsia="Times New Roman"/>
          <w:b/>
          <w:sz w:val="28"/>
          <w:szCs w:val="24"/>
        </w:rPr>
        <w:t>ПОСТАНОВЛЕНИЕ</w:t>
      </w:r>
    </w:p>
    <w:p w:rsidR="00E84EFE" w:rsidRPr="00E84EFE" w:rsidRDefault="00E84EFE" w:rsidP="00E84EFE">
      <w:pPr>
        <w:spacing w:line="360" w:lineRule="auto"/>
        <w:rPr>
          <w:rFonts w:eastAsia="Times New Roman"/>
          <w:b/>
          <w:noProof/>
          <w:sz w:val="28"/>
          <w:szCs w:val="28"/>
        </w:rPr>
      </w:pPr>
      <w:r w:rsidRPr="00E84EFE">
        <w:rPr>
          <w:rFonts w:eastAsia="Times New Roman"/>
          <w:b/>
          <w:noProof/>
          <w:sz w:val="28"/>
          <w:szCs w:val="28"/>
        </w:rPr>
        <w:t xml:space="preserve">     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   </w:t>
      </w:r>
      <w:r w:rsidRPr="00E84EFE">
        <w:rPr>
          <w:rFonts w:eastAsia="Times New Roman"/>
          <w:b/>
          <w:noProof/>
          <w:sz w:val="28"/>
          <w:szCs w:val="28"/>
        </w:rPr>
        <w:t xml:space="preserve">  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        </w:t>
      </w:r>
      <w:r w:rsidRPr="00E84EFE">
        <w:rPr>
          <w:rFonts w:eastAsia="Times New Roman"/>
          <w:b/>
          <w:noProof/>
          <w:sz w:val="28"/>
          <w:szCs w:val="28"/>
        </w:rPr>
        <w:t xml:space="preserve"> «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>2</w:t>
      </w:r>
      <w:r w:rsidR="00A14774">
        <w:rPr>
          <w:rFonts w:eastAsia="Times New Roman"/>
          <w:b/>
          <w:noProof/>
          <w:sz w:val="28"/>
          <w:szCs w:val="28"/>
          <w:lang w:val="ba-RU"/>
        </w:rPr>
        <w:t>8</w:t>
      </w:r>
      <w:r w:rsidRPr="00E84EFE">
        <w:rPr>
          <w:rFonts w:eastAsia="Times New Roman"/>
          <w:b/>
          <w:noProof/>
          <w:sz w:val="28"/>
          <w:szCs w:val="28"/>
        </w:rPr>
        <w:t>»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 март</w:t>
      </w:r>
      <w:r w:rsidRPr="00E84EFE">
        <w:rPr>
          <w:rFonts w:eastAsia="Times New Roman"/>
          <w:b/>
          <w:noProof/>
          <w:sz w:val="28"/>
          <w:szCs w:val="28"/>
        </w:rPr>
        <w:t xml:space="preserve"> 202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4 </w:t>
      </w:r>
      <w:r w:rsidRPr="00E84EFE">
        <w:rPr>
          <w:rFonts w:eastAsia="Times New Roman"/>
          <w:b/>
          <w:noProof/>
          <w:sz w:val="28"/>
          <w:szCs w:val="28"/>
        </w:rPr>
        <w:t>й.              №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>33</w:t>
      </w:r>
      <w:r w:rsidRPr="00E84EFE">
        <w:rPr>
          <w:rFonts w:eastAsia="Times New Roman"/>
          <w:b/>
          <w:noProof/>
          <w:sz w:val="28"/>
          <w:szCs w:val="28"/>
        </w:rPr>
        <w:t xml:space="preserve">-п            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    </w:t>
      </w:r>
      <w:r w:rsidRPr="00E84EFE">
        <w:rPr>
          <w:rFonts w:eastAsia="Times New Roman"/>
          <w:b/>
          <w:noProof/>
          <w:sz w:val="28"/>
          <w:szCs w:val="28"/>
        </w:rPr>
        <w:t xml:space="preserve">  «2</w:t>
      </w:r>
      <w:r w:rsidR="00A14774">
        <w:rPr>
          <w:rFonts w:eastAsia="Times New Roman"/>
          <w:b/>
          <w:noProof/>
          <w:sz w:val="28"/>
          <w:szCs w:val="28"/>
          <w:lang w:val="ba-RU"/>
        </w:rPr>
        <w:t>8</w:t>
      </w:r>
      <w:bookmarkStart w:id="0" w:name="_GoBack"/>
      <w:bookmarkEnd w:id="0"/>
      <w:r w:rsidRPr="00E84EFE">
        <w:rPr>
          <w:rFonts w:eastAsia="Times New Roman"/>
          <w:b/>
          <w:noProof/>
          <w:sz w:val="28"/>
          <w:szCs w:val="28"/>
        </w:rPr>
        <w:t xml:space="preserve">» 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марта </w:t>
      </w:r>
      <w:r w:rsidRPr="00E84EFE">
        <w:rPr>
          <w:rFonts w:eastAsia="Times New Roman"/>
          <w:b/>
          <w:noProof/>
          <w:sz w:val="28"/>
          <w:szCs w:val="28"/>
        </w:rPr>
        <w:t>202</w:t>
      </w:r>
      <w:r w:rsidRPr="00E84EFE">
        <w:rPr>
          <w:rFonts w:eastAsia="Times New Roman"/>
          <w:b/>
          <w:noProof/>
          <w:sz w:val="28"/>
          <w:szCs w:val="28"/>
          <w:lang w:val="ba-RU"/>
        </w:rPr>
        <w:t xml:space="preserve">4 </w:t>
      </w:r>
      <w:r w:rsidRPr="00E84EFE">
        <w:rPr>
          <w:rFonts w:eastAsia="Times New Roman"/>
          <w:b/>
          <w:noProof/>
          <w:sz w:val="28"/>
          <w:szCs w:val="28"/>
        </w:rPr>
        <w:t>г.</w:t>
      </w:r>
    </w:p>
    <w:p w:rsidR="00A54B83" w:rsidRPr="00E84EFE" w:rsidRDefault="00A54B83" w:rsidP="00E84EFE">
      <w:pPr>
        <w:tabs>
          <w:tab w:val="left" w:pos="1248"/>
          <w:tab w:val="left" w:pos="6924"/>
        </w:tabs>
        <w:spacing w:line="360" w:lineRule="auto"/>
        <w:rPr>
          <w:b/>
          <w:sz w:val="28"/>
          <w:szCs w:val="28"/>
        </w:rPr>
      </w:pP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DengXian"/>
          <w:b/>
          <w:sz w:val="28"/>
          <w:szCs w:val="28"/>
        </w:rPr>
      </w:pPr>
      <w:r w:rsidRPr="00E84EFE">
        <w:rPr>
          <w:rFonts w:eastAsia="DengXian"/>
          <w:b/>
          <w:sz w:val="28"/>
          <w:szCs w:val="28"/>
        </w:rPr>
        <w:t>О внесение изменений в Положение о комиссии по соблюдению требований к служебному поведению муниципальных служащих и урегулированию конфликта интересов, утвержденное постановлением администрация сельского поселения</w:t>
      </w:r>
      <w:r w:rsidR="00E84EFE" w:rsidRPr="00E84EFE">
        <w:rPr>
          <w:b/>
          <w:color w:val="1A1A1A"/>
          <w:sz w:val="28"/>
          <w:szCs w:val="28"/>
          <w:shd w:val="clear" w:color="auto" w:fill="FFFFFF"/>
        </w:rPr>
        <w:t xml:space="preserve"> от17.04.2021 №19-п</w:t>
      </w:r>
      <w:r w:rsidRPr="00E84EFE">
        <w:rPr>
          <w:rFonts w:eastAsia="DengXian"/>
          <w:b/>
          <w:sz w:val="28"/>
          <w:szCs w:val="28"/>
        </w:rPr>
        <w:t xml:space="preserve"> 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DengXian"/>
          <w:sz w:val="28"/>
          <w:szCs w:val="28"/>
        </w:rPr>
      </w:pP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DengXian"/>
          <w:sz w:val="28"/>
          <w:szCs w:val="28"/>
        </w:rPr>
      </w:pPr>
      <w:r w:rsidRPr="00E84EFE">
        <w:rPr>
          <w:sz w:val="28"/>
          <w:szCs w:val="28"/>
        </w:rPr>
        <w:t xml:space="preserve">Рассмотрев протест прокуратуры </w:t>
      </w:r>
      <w:proofErr w:type="spellStart"/>
      <w:r w:rsidRPr="00E84EFE">
        <w:rPr>
          <w:sz w:val="28"/>
          <w:szCs w:val="28"/>
        </w:rPr>
        <w:t>Бурзянского</w:t>
      </w:r>
      <w:proofErr w:type="spellEnd"/>
      <w:r w:rsidRPr="00E84EFE">
        <w:rPr>
          <w:sz w:val="28"/>
          <w:szCs w:val="28"/>
        </w:rPr>
        <w:t xml:space="preserve"> района Республики Башкортостан от 21.03.2024 г. №7-1-2024/Прдп11</w:t>
      </w:r>
      <w:r w:rsidR="00E84EFE" w:rsidRPr="00E84EFE">
        <w:rPr>
          <w:sz w:val="28"/>
          <w:szCs w:val="28"/>
          <w:lang w:val="ba-RU"/>
        </w:rPr>
        <w:t>8</w:t>
      </w:r>
      <w:r w:rsidR="00E84EFE" w:rsidRPr="00E84EFE">
        <w:rPr>
          <w:sz w:val="28"/>
          <w:szCs w:val="28"/>
        </w:rPr>
        <w:t>-24-2080</w:t>
      </w:r>
      <w:r w:rsidRPr="00E84EFE">
        <w:rPr>
          <w:sz w:val="28"/>
          <w:szCs w:val="28"/>
        </w:rPr>
        <w:t>039</w:t>
      </w:r>
      <w:r w:rsidRPr="00E84EFE">
        <w:rPr>
          <w:color w:val="FF0000"/>
          <w:sz w:val="28"/>
          <w:szCs w:val="28"/>
        </w:rPr>
        <w:t xml:space="preserve"> </w:t>
      </w:r>
      <w:r w:rsidRPr="00E84EFE">
        <w:rPr>
          <w:sz w:val="28"/>
          <w:szCs w:val="28"/>
        </w:rPr>
        <w:t>на</w:t>
      </w:r>
      <w:r w:rsidRPr="00E84EFE">
        <w:rPr>
          <w:color w:val="FF0000"/>
          <w:sz w:val="28"/>
          <w:szCs w:val="28"/>
        </w:rPr>
        <w:t xml:space="preserve"> </w:t>
      </w:r>
      <w:r w:rsidRPr="00E84EFE">
        <w:rPr>
          <w:sz w:val="28"/>
          <w:szCs w:val="28"/>
        </w:rPr>
        <w:t>постановление администрации СП</w:t>
      </w:r>
      <w:r w:rsidRPr="00E84EFE">
        <w:rPr>
          <w:color w:val="FF0000"/>
          <w:sz w:val="28"/>
          <w:szCs w:val="28"/>
        </w:rPr>
        <w:t xml:space="preserve"> </w:t>
      </w:r>
      <w:r w:rsidR="00E84EFE" w:rsidRPr="00E84EFE">
        <w:rPr>
          <w:sz w:val="28"/>
          <w:szCs w:val="28"/>
          <w:lang w:val="ba-RU"/>
        </w:rPr>
        <w:t>Байназаровский</w:t>
      </w:r>
      <w:r w:rsidRPr="00E84EFE">
        <w:rPr>
          <w:sz w:val="28"/>
          <w:szCs w:val="28"/>
        </w:rPr>
        <w:t xml:space="preserve"> сельсовет МР </w:t>
      </w:r>
      <w:proofErr w:type="spellStart"/>
      <w:r w:rsidRPr="00E84EFE">
        <w:rPr>
          <w:sz w:val="28"/>
          <w:szCs w:val="28"/>
        </w:rPr>
        <w:t>Бурзянский</w:t>
      </w:r>
      <w:proofErr w:type="spellEnd"/>
      <w:r w:rsidRPr="00E84EFE">
        <w:rPr>
          <w:sz w:val="28"/>
          <w:szCs w:val="28"/>
        </w:rPr>
        <w:t xml:space="preserve"> район РБ от 17.04.2021 г. №1</w:t>
      </w:r>
      <w:r w:rsidR="00E84EFE" w:rsidRPr="00E84EFE">
        <w:rPr>
          <w:sz w:val="28"/>
          <w:szCs w:val="28"/>
          <w:lang w:val="ba-RU"/>
        </w:rPr>
        <w:t>9</w:t>
      </w:r>
      <w:r w:rsidRPr="00E84EFE">
        <w:rPr>
          <w:sz w:val="28"/>
          <w:szCs w:val="28"/>
        </w:rPr>
        <w:t>-п и в</w:t>
      </w:r>
      <w:r w:rsidRPr="00E84EFE">
        <w:rPr>
          <w:rFonts w:eastAsia="DengXian"/>
          <w:sz w:val="28"/>
          <w:szCs w:val="28"/>
        </w:rPr>
        <w:t xml:space="preserve"> соответствии с Федеральным законом от 2 марта 2007 года N 25-ФЗ "О муниципальной службе в Российской Федерации", Федеральным законом от 25 декабря 2008 года N 273-ФЗ "О противодействии коррупции" Закона РБ от 16.07.2007 N 453-з. "О муниципальной службе в Республике Башкортостан", Указом Президента Российской Федерации от 1 июля 2010 г. N 821 (в ред. от 25.01.2024 № 71) "О комиссиях по соблюдению требований к служебному поведению федеральных государственных служащих и урегулированию конфликта интересов", Уставом сельского поселения, Администрация сельского поселения п о с </w:t>
      </w:r>
      <w:proofErr w:type="gramStart"/>
      <w:r w:rsidRPr="00E84EFE">
        <w:rPr>
          <w:rFonts w:eastAsia="DengXian"/>
          <w:sz w:val="28"/>
          <w:szCs w:val="28"/>
        </w:rPr>
        <w:t>т</w:t>
      </w:r>
      <w:proofErr w:type="gramEnd"/>
      <w:r w:rsidRPr="00E84EFE">
        <w:rPr>
          <w:rFonts w:eastAsia="DengXian"/>
          <w:sz w:val="28"/>
          <w:szCs w:val="28"/>
        </w:rPr>
        <w:t xml:space="preserve"> а н о в л я е т: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DengXian"/>
          <w:b/>
          <w:sz w:val="28"/>
          <w:szCs w:val="28"/>
        </w:rPr>
      </w:pPr>
      <w:r w:rsidRPr="00E84EFE">
        <w:rPr>
          <w:rFonts w:eastAsia="DengXian"/>
          <w:sz w:val="28"/>
          <w:szCs w:val="28"/>
        </w:rPr>
        <w:t xml:space="preserve">        1. Внести следующие изменения в Положение о комиссии по соблюдению требований к служебному поведению муниципальных служащих и урегулированию конфликта интересов, утвержденное постановлением администрация сельского поселения</w:t>
      </w:r>
      <w:r w:rsidR="00E84EFE" w:rsidRPr="00E84EFE">
        <w:rPr>
          <w:color w:val="1A1A1A"/>
          <w:sz w:val="23"/>
          <w:szCs w:val="23"/>
          <w:shd w:val="clear" w:color="auto" w:fill="FFFFFF"/>
        </w:rPr>
        <w:t xml:space="preserve"> от17.04.2021 №19-п</w:t>
      </w:r>
      <w:r w:rsidRPr="00E84EFE">
        <w:rPr>
          <w:rFonts w:eastAsia="DengXian"/>
          <w:bCs/>
          <w:sz w:val="28"/>
          <w:szCs w:val="28"/>
        </w:rPr>
        <w:t>:</w:t>
      </w:r>
      <w:r w:rsidRPr="00E84EFE">
        <w:rPr>
          <w:rFonts w:eastAsia="DengXian"/>
          <w:b/>
          <w:sz w:val="28"/>
          <w:szCs w:val="28"/>
        </w:rPr>
        <w:t xml:space="preserve">  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DengXian"/>
          <w:b/>
          <w:sz w:val="28"/>
          <w:szCs w:val="28"/>
        </w:rPr>
      </w:pPr>
    </w:p>
    <w:p w:rsidR="00A54B83" w:rsidRPr="00E84EFE" w:rsidRDefault="00A54B83" w:rsidP="00E84EFE">
      <w:pPr>
        <w:pStyle w:val="a3"/>
        <w:spacing w:before="0" w:beforeAutospacing="0" w:after="0" w:afterAutospacing="0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DengXian"/>
          <w:b/>
          <w:sz w:val="28"/>
          <w:szCs w:val="28"/>
        </w:rPr>
        <w:lastRenderedPageBreak/>
        <w:t xml:space="preserve">- </w:t>
      </w:r>
      <w:r w:rsidRPr="00E84EFE">
        <w:rPr>
          <w:rFonts w:eastAsia="Times New Roman"/>
          <w:sz w:val="28"/>
          <w:szCs w:val="28"/>
        </w:rPr>
        <w:t xml:space="preserve">а) </w:t>
      </w:r>
      <w:hyperlink r:id="rId5" w:history="1">
        <w:r w:rsidRPr="00E84EFE">
          <w:rPr>
            <w:rFonts w:eastAsia="Times New Roman"/>
            <w:sz w:val="28"/>
            <w:szCs w:val="28"/>
          </w:rPr>
          <w:t>подпункт "а" пункта 3</w:t>
        </w:r>
      </w:hyperlink>
      <w:r w:rsidRPr="00E84EFE">
        <w:rPr>
          <w:rFonts w:eastAsia="Times New Roman"/>
          <w:sz w:val="28"/>
          <w:szCs w:val="28"/>
        </w:rPr>
        <w:t xml:space="preserve"> изложить в следующей редакции: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"а)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"О муниципальной службе в Российской Федерации", Федеральным </w:t>
      </w:r>
      <w:hyperlink r:id="rId6" w:history="1">
        <w:r w:rsidRPr="00E84EFE">
          <w:rPr>
            <w:rFonts w:eastAsia="Times New Roman"/>
            <w:sz w:val="28"/>
            <w:szCs w:val="28"/>
          </w:rPr>
          <w:t>законом</w:t>
        </w:r>
      </w:hyperlink>
      <w:r w:rsidRPr="00E84EFE">
        <w:rPr>
          <w:rFonts w:eastAsia="Times New Roman"/>
          <w:sz w:val="28"/>
          <w:szCs w:val="28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б) </w:t>
      </w:r>
      <w:hyperlink r:id="rId7" w:history="1">
        <w:r w:rsidRPr="00E84EFE">
          <w:rPr>
            <w:rFonts w:eastAsia="Times New Roman"/>
            <w:sz w:val="28"/>
            <w:szCs w:val="28"/>
          </w:rPr>
          <w:t xml:space="preserve">пункт </w:t>
        </w:r>
      </w:hyperlink>
      <w:r w:rsidRPr="00E84EFE">
        <w:rPr>
          <w:rFonts w:eastAsia="Times New Roman"/>
          <w:sz w:val="28"/>
          <w:szCs w:val="28"/>
        </w:rPr>
        <w:t xml:space="preserve">15 дополнить подпунктом "д" следующего содержания: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в) </w:t>
      </w:r>
      <w:hyperlink r:id="rId8" w:history="1">
        <w:r w:rsidRPr="00E84EFE">
          <w:rPr>
            <w:rFonts w:eastAsia="Times New Roman"/>
            <w:sz w:val="28"/>
            <w:szCs w:val="28"/>
          </w:rPr>
          <w:t xml:space="preserve">пункт </w:t>
        </w:r>
      </w:hyperlink>
      <w:r w:rsidRPr="00E84EFE">
        <w:rPr>
          <w:rFonts w:eastAsia="Times New Roman"/>
          <w:sz w:val="28"/>
          <w:szCs w:val="28"/>
        </w:rPr>
        <w:t xml:space="preserve">19 изложить в следующей редакции: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"19. Уведомления, указанные в абзаце четвертом подпункта "б" и подпункте "д" пункта 15 настоящего Положения, рассматриваются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г) в </w:t>
      </w:r>
      <w:hyperlink r:id="rId9" w:history="1">
        <w:r w:rsidRPr="00E84EFE">
          <w:rPr>
            <w:rFonts w:eastAsia="Times New Roman"/>
            <w:sz w:val="28"/>
            <w:szCs w:val="28"/>
          </w:rPr>
          <w:t xml:space="preserve">пункте </w:t>
        </w:r>
      </w:hyperlink>
      <w:r w:rsidRPr="00E84EFE">
        <w:rPr>
          <w:rFonts w:eastAsia="Times New Roman"/>
          <w:sz w:val="28"/>
          <w:szCs w:val="28"/>
        </w:rPr>
        <w:t xml:space="preserve">20 слова "подпункте "г" пункта 15" заменить словами "подпунктах "г" и "д" пункта 15";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д) в </w:t>
      </w:r>
      <w:hyperlink r:id="rId10" w:history="1">
        <w:r w:rsidRPr="00E84EFE">
          <w:rPr>
            <w:rFonts w:eastAsia="Times New Roman"/>
            <w:sz w:val="28"/>
            <w:szCs w:val="28"/>
          </w:rPr>
          <w:t xml:space="preserve">пункте </w:t>
        </w:r>
      </w:hyperlink>
      <w:r w:rsidRPr="00E84EFE">
        <w:rPr>
          <w:rFonts w:eastAsia="Times New Roman"/>
          <w:sz w:val="28"/>
          <w:szCs w:val="28"/>
        </w:rPr>
        <w:t xml:space="preserve">21: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в </w:t>
      </w:r>
      <w:hyperlink r:id="rId11" w:history="1">
        <w:r w:rsidRPr="00E84EFE">
          <w:rPr>
            <w:rFonts w:eastAsia="Times New Roman"/>
            <w:sz w:val="28"/>
            <w:szCs w:val="28"/>
          </w:rPr>
          <w:t>подпункте "а"</w:t>
        </w:r>
      </w:hyperlink>
      <w:r w:rsidRPr="00E84EFE">
        <w:rPr>
          <w:rFonts w:eastAsia="Times New Roman"/>
          <w:sz w:val="28"/>
          <w:szCs w:val="28"/>
        </w:rPr>
        <w:t xml:space="preserve"> слова "подпункте "г" пункта 15" заменить словами "подпунктах "г" и "д" пункта 15"; </w:t>
      </w:r>
    </w:p>
    <w:p w:rsidR="00A54B83" w:rsidRPr="00E84EFE" w:rsidRDefault="00A14774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hyperlink r:id="rId12" w:history="1">
        <w:r w:rsidR="00A54B83" w:rsidRPr="00E84EFE">
          <w:rPr>
            <w:rFonts w:eastAsia="Times New Roman"/>
            <w:sz w:val="28"/>
            <w:szCs w:val="28"/>
          </w:rPr>
          <w:t>подпункт "в"</w:t>
        </w:r>
      </w:hyperlink>
      <w:r w:rsidR="00A54B83" w:rsidRPr="00E84EFE">
        <w:rPr>
          <w:rFonts w:eastAsia="Times New Roman"/>
          <w:sz w:val="28"/>
          <w:szCs w:val="28"/>
        </w:rPr>
        <w:t xml:space="preserve"> изложить в следующей редакции: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"в) мотивированный вывод по результатам предварительного рассмотрения обращений и уведомлений, указанных в абзацах втором и четвертом подпункта "б", подпунктах "г" и "д" пункта 15 настоящего Положения, а также рекомендации для принятия одного из решений в соответствии с пунктами 32, 33, 36, 37.1 настоящего Положения или иного решения.";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е) </w:t>
      </w:r>
      <w:hyperlink r:id="rId13" w:history="1">
        <w:r w:rsidRPr="00E84EFE">
          <w:rPr>
            <w:rFonts w:eastAsia="Times New Roman"/>
            <w:sz w:val="28"/>
            <w:szCs w:val="28"/>
          </w:rPr>
          <w:t xml:space="preserve">пункт </w:t>
        </w:r>
      </w:hyperlink>
      <w:r w:rsidRPr="00E84EFE">
        <w:rPr>
          <w:rFonts w:eastAsia="Times New Roman"/>
          <w:sz w:val="28"/>
          <w:szCs w:val="28"/>
        </w:rPr>
        <w:t xml:space="preserve">25 изложить в следующей редакции: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"25. Уведомления, указанные в подпунктах "г" и "д" пункта 15 настоящего Положения, как правило, рассматриваются на очередном (плановом) заседании комиссии.";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ж) в </w:t>
      </w:r>
      <w:hyperlink r:id="rId14" w:history="1">
        <w:r w:rsidRPr="00E84EFE">
          <w:rPr>
            <w:rFonts w:eastAsia="Times New Roman"/>
            <w:sz w:val="28"/>
            <w:szCs w:val="28"/>
          </w:rPr>
          <w:t xml:space="preserve">пункте </w:t>
        </w:r>
      </w:hyperlink>
      <w:r w:rsidRPr="00E84EFE">
        <w:rPr>
          <w:rFonts w:eastAsia="Times New Roman"/>
          <w:sz w:val="28"/>
          <w:szCs w:val="28"/>
        </w:rPr>
        <w:t xml:space="preserve">26 слова "подпунктом "б" пункта 15" заменить словами "подпунктами "б" и "д" пункта 15";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з) в </w:t>
      </w:r>
      <w:hyperlink r:id="rId15" w:history="1">
        <w:r w:rsidRPr="00E84EFE">
          <w:rPr>
            <w:rFonts w:eastAsia="Times New Roman"/>
            <w:sz w:val="28"/>
            <w:szCs w:val="28"/>
          </w:rPr>
          <w:t xml:space="preserve">подпункте "а" пункта </w:t>
        </w:r>
      </w:hyperlink>
      <w:r w:rsidRPr="00E84EFE">
        <w:rPr>
          <w:rFonts w:eastAsia="Times New Roman"/>
          <w:sz w:val="28"/>
          <w:szCs w:val="28"/>
        </w:rPr>
        <w:t xml:space="preserve">27 слова "подпунктом "б" пункта 15" заменить словами "подпунктами "б" и "д" пункта 15";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и) </w:t>
      </w:r>
      <w:hyperlink r:id="rId16" w:history="1">
        <w:r w:rsidRPr="00E84EFE">
          <w:rPr>
            <w:rFonts w:eastAsia="Times New Roman"/>
            <w:sz w:val="28"/>
            <w:szCs w:val="28"/>
          </w:rPr>
          <w:t>дополнить</w:t>
        </w:r>
      </w:hyperlink>
      <w:r w:rsidRPr="00E84EFE">
        <w:rPr>
          <w:rFonts w:eastAsia="Times New Roman"/>
          <w:sz w:val="28"/>
          <w:szCs w:val="28"/>
        </w:rPr>
        <w:t xml:space="preserve"> пунктом 37.1 следующего содержания: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"37.1. По итогам рассмотрения вопроса, указанного в подпункте "д" пункта 15 настоящего Положения, комиссия принимает одно из следующих решений: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интересов.";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 xml:space="preserve">к) </w:t>
      </w:r>
      <w:hyperlink r:id="rId17" w:history="1">
        <w:r w:rsidRPr="00E84EFE">
          <w:rPr>
            <w:rFonts w:eastAsia="Times New Roman"/>
            <w:sz w:val="28"/>
            <w:szCs w:val="28"/>
          </w:rPr>
          <w:t xml:space="preserve">пункт </w:t>
        </w:r>
      </w:hyperlink>
      <w:r w:rsidRPr="00E84EFE">
        <w:rPr>
          <w:rFonts w:eastAsia="Times New Roman"/>
          <w:sz w:val="28"/>
          <w:szCs w:val="28"/>
        </w:rPr>
        <w:t xml:space="preserve">35 изложить в следующей редакции: </w:t>
      </w:r>
    </w:p>
    <w:p w:rsidR="00A54B83" w:rsidRPr="00E84EFE" w:rsidRDefault="00A54B83" w:rsidP="00E84EFE">
      <w:pPr>
        <w:spacing w:before="168"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E84EFE">
        <w:rPr>
          <w:rFonts w:eastAsia="Times New Roman"/>
          <w:sz w:val="28"/>
          <w:szCs w:val="28"/>
        </w:rPr>
        <w:t>"35. По итогам рассмотрения вопросов, указанных в подпунктах "а", "б</w:t>
      </w:r>
      <w:proofErr w:type="gramStart"/>
      <w:r w:rsidRPr="00E84EFE">
        <w:rPr>
          <w:rFonts w:eastAsia="Times New Roman"/>
          <w:sz w:val="28"/>
          <w:szCs w:val="28"/>
        </w:rPr>
        <w:t>"  и</w:t>
      </w:r>
      <w:proofErr w:type="gramEnd"/>
      <w:r w:rsidRPr="00E84EFE">
        <w:rPr>
          <w:rFonts w:eastAsia="Times New Roman"/>
          <w:sz w:val="28"/>
          <w:szCs w:val="28"/>
        </w:rPr>
        <w:t xml:space="preserve"> "д"  пункта 15 настоящего Положения, и при наличии к тому оснований комиссия может принять иное решение, чем это предусмотрено пунктами 30 - 34 и 37.1 настоящего Положения. Основания и мотивы принятия такого решения должны быть отражены в протоколе заседания комиссии.". 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DengXian"/>
          <w:b/>
          <w:sz w:val="28"/>
          <w:szCs w:val="28"/>
        </w:rPr>
      </w:pPr>
    </w:p>
    <w:p w:rsidR="00A54B83" w:rsidRPr="00E84EFE" w:rsidRDefault="00A54B83" w:rsidP="00E84EFE">
      <w:pPr>
        <w:spacing w:after="160" w:line="360" w:lineRule="auto"/>
        <w:ind w:firstLine="540"/>
        <w:jc w:val="both"/>
        <w:rPr>
          <w:sz w:val="28"/>
          <w:szCs w:val="28"/>
        </w:rPr>
      </w:pPr>
      <w:r w:rsidRPr="00E84EFE">
        <w:rPr>
          <w:rFonts w:eastAsia="DengXian"/>
          <w:sz w:val="28"/>
          <w:szCs w:val="28"/>
        </w:rPr>
        <w:t>3. Разместить настоящее Постановление на официальном сайте сельского поселения</w:t>
      </w:r>
      <w:r w:rsidR="00E84EFE" w:rsidRPr="00E84EFE">
        <w:rPr>
          <w:rFonts w:eastAsia="DengXian"/>
          <w:sz w:val="28"/>
          <w:szCs w:val="28"/>
          <w:lang w:val="ba-RU"/>
        </w:rPr>
        <w:t xml:space="preserve"> Байназаровский се</w:t>
      </w:r>
      <w:proofErr w:type="spellStart"/>
      <w:r w:rsidRPr="00E84EFE">
        <w:rPr>
          <w:rFonts w:eastAsia="DengXian"/>
          <w:sz w:val="28"/>
          <w:szCs w:val="28"/>
        </w:rPr>
        <w:t>льсовет</w:t>
      </w:r>
      <w:proofErr w:type="spellEnd"/>
      <w:r w:rsidRPr="00E84EFE">
        <w:rPr>
          <w:rFonts w:eastAsia="DengXian"/>
          <w:sz w:val="28"/>
          <w:szCs w:val="28"/>
        </w:rPr>
        <w:t xml:space="preserve"> муниципального района </w:t>
      </w:r>
      <w:proofErr w:type="spellStart"/>
      <w:r w:rsidRPr="00E84EFE">
        <w:rPr>
          <w:rFonts w:eastAsia="DengXian"/>
          <w:sz w:val="28"/>
          <w:szCs w:val="28"/>
        </w:rPr>
        <w:t>Бурзянский</w:t>
      </w:r>
      <w:proofErr w:type="spellEnd"/>
      <w:r w:rsidRPr="00E84EFE">
        <w:rPr>
          <w:rFonts w:eastAsia="DengXian"/>
          <w:sz w:val="28"/>
          <w:szCs w:val="28"/>
        </w:rPr>
        <w:t xml:space="preserve"> район.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="DengXian"/>
          <w:sz w:val="28"/>
          <w:szCs w:val="28"/>
        </w:rPr>
      </w:pPr>
      <w:r w:rsidRPr="00E84EFE">
        <w:rPr>
          <w:rFonts w:eastAsia="DengXian"/>
          <w:sz w:val="28"/>
          <w:szCs w:val="28"/>
        </w:rPr>
        <w:t>4. Контроль за исполнением настоящего Постановления оставляю за собой.</w:t>
      </w: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="DengXian"/>
          <w:sz w:val="28"/>
          <w:szCs w:val="28"/>
        </w:rPr>
      </w:pP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rPr>
          <w:rFonts w:eastAsia="DengXian"/>
          <w:sz w:val="28"/>
          <w:szCs w:val="28"/>
        </w:rPr>
      </w:pPr>
    </w:p>
    <w:p w:rsidR="00A54B83" w:rsidRPr="00E84EFE" w:rsidRDefault="00A54B83" w:rsidP="00E84EFE">
      <w:pPr>
        <w:widowControl w:val="0"/>
        <w:autoSpaceDE w:val="0"/>
        <w:autoSpaceDN w:val="0"/>
        <w:adjustRightInd w:val="0"/>
        <w:spacing w:line="360" w:lineRule="auto"/>
        <w:rPr>
          <w:rFonts w:eastAsia="DengXian"/>
          <w:sz w:val="28"/>
          <w:szCs w:val="28"/>
        </w:rPr>
      </w:pPr>
    </w:p>
    <w:p w:rsidR="00A54B83" w:rsidRPr="00E84EFE" w:rsidRDefault="00A54B83" w:rsidP="00E84EFE">
      <w:pPr>
        <w:spacing w:after="160" w:line="360" w:lineRule="auto"/>
        <w:rPr>
          <w:rFonts w:eastAsia="DengXian"/>
          <w:sz w:val="28"/>
          <w:szCs w:val="28"/>
        </w:rPr>
      </w:pPr>
      <w:r w:rsidRPr="00E84EFE">
        <w:rPr>
          <w:rFonts w:eastAsia="DengXian"/>
          <w:sz w:val="28"/>
          <w:szCs w:val="28"/>
        </w:rPr>
        <w:t xml:space="preserve">Глава сельского поселения  </w:t>
      </w:r>
      <w:r w:rsidR="00E84EFE" w:rsidRPr="00E84EFE">
        <w:rPr>
          <w:rFonts w:eastAsia="DengXian"/>
          <w:sz w:val="28"/>
          <w:szCs w:val="28"/>
          <w:lang w:val="ba-RU"/>
        </w:rPr>
        <w:t xml:space="preserve">    </w:t>
      </w:r>
      <w:r w:rsidRPr="00E84EFE">
        <w:rPr>
          <w:rFonts w:eastAsia="DengXian"/>
          <w:sz w:val="28"/>
          <w:szCs w:val="28"/>
        </w:rPr>
        <w:t xml:space="preserve">                                  </w:t>
      </w:r>
      <w:r w:rsidR="00E84EFE" w:rsidRPr="00E84EFE">
        <w:rPr>
          <w:rFonts w:eastAsia="DengXian"/>
          <w:sz w:val="28"/>
          <w:szCs w:val="28"/>
          <w:lang w:val="ba-RU"/>
        </w:rPr>
        <w:t>Н.Н.Аминев</w:t>
      </w:r>
      <w:r w:rsidRPr="00E84EFE">
        <w:rPr>
          <w:rFonts w:eastAsia="DengXian"/>
          <w:sz w:val="28"/>
          <w:szCs w:val="28"/>
        </w:rPr>
        <w:t xml:space="preserve">                              </w:t>
      </w:r>
    </w:p>
    <w:p w:rsidR="001C517A" w:rsidRDefault="00A14774"/>
    <w:sectPr w:rsidR="001C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F2"/>
    <w:rsid w:val="005604F2"/>
    <w:rsid w:val="00684DA1"/>
    <w:rsid w:val="00A14774"/>
    <w:rsid w:val="00A54B83"/>
    <w:rsid w:val="00DE4AF0"/>
    <w:rsid w:val="00E84EFE"/>
    <w:rsid w:val="00F8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8F5DC"/>
  <w15:chartTrackingRefBased/>
  <w15:docId w15:val="{90AA8C47-D6CB-4549-8CB2-557554D3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B8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54B8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84E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4EFE"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0736&amp;dst=100156&amp;field=134&amp;date=26.03.2024" TargetMode="External"/><Relationship Id="rId13" Type="http://schemas.openxmlformats.org/officeDocument/2006/relationships/hyperlink" Target="https://login.consultant.ru/link/?req=doc&amp;base=LAW&amp;n=450736&amp;dst=7&amp;field=134&amp;date=26.03.202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0736&amp;dst=100080&amp;field=134&amp;date=26.03.2024" TargetMode="External"/><Relationship Id="rId12" Type="http://schemas.openxmlformats.org/officeDocument/2006/relationships/hyperlink" Target="https://login.consultant.ru/link/?req=doc&amp;base=LAW&amp;n=450736&amp;dst=100173&amp;field=134&amp;date=26.03.2024" TargetMode="External"/><Relationship Id="rId17" Type="http://schemas.openxmlformats.org/officeDocument/2006/relationships/hyperlink" Target="https://login.consultant.ru/link/?req=doc&amp;base=LAW&amp;n=450736&amp;dst=100168&amp;field=134&amp;date=26.03.20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0736&amp;dst=100053&amp;field=134&amp;date=26.03.20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ate=26.03.2024" TargetMode="External"/><Relationship Id="rId11" Type="http://schemas.openxmlformats.org/officeDocument/2006/relationships/hyperlink" Target="https://login.consultant.ru/link/?req=doc&amp;base=LAW&amp;n=450736&amp;dst=100171&amp;field=134&amp;date=26.03.2024" TargetMode="External"/><Relationship Id="rId5" Type="http://schemas.openxmlformats.org/officeDocument/2006/relationships/hyperlink" Target="https://login.consultant.ru/link/?req=doc&amp;base=LAW&amp;n=450736&amp;dst=100057&amp;field=134&amp;date=26.03.2024" TargetMode="External"/><Relationship Id="rId15" Type="http://schemas.openxmlformats.org/officeDocument/2006/relationships/hyperlink" Target="https://login.consultant.ru/link/?req=doc&amp;base=LAW&amp;n=450736&amp;dst=100162&amp;field=134&amp;date=26.03.2024" TargetMode="External"/><Relationship Id="rId10" Type="http://schemas.openxmlformats.org/officeDocument/2006/relationships/hyperlink" Target="https://login.consultant.ru/link/?req=doc&amp;base=LAW&amp;n=450736&amp;dst=100170&amp;field=134&amp;date=26.03.2024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50736&amp;dst=100174&amp;field=134&amp;date=26.03.2024" TargetMode="External"/><Relationship Id="rId14" Type="http://schemas.openxmlformats.org/officeDocument/2006/relationships/hyperlink" Target="https://login.consultant.ru/link/?req=doc&amp;base=LAW&amp;n=450736&amp;dst=100160&amp;field=134&amp;date=26.03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4</cp:revision>
  <cp:lastPrinted>2024-03-28T09:35:00Z</cp:lastPrinted>
  <dcterms:created xsi:type="dcterms:W3CDTF">2024-03-26T07:22:00Z</dcterms:created>
  <dcterms:modified xsi:type="dcterms:W3CDTF">2024-03-28T09:41:00Z</dcterms:modified>
</cp:coreProperties>
</file>